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F6" w:rsidRDefault="009007F6" w:rsidP="008B6E07">
      <w:pPr>
        <w:shd w:val="clear" w:color="auto" w:fill="FFFFFF"/>
        <w:spacing w:after="240" w:line="270" w:lineRule="atLeast"/>
        <w:jc w:val="both"/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</w:pPr>
    </w:p>
    <w:p w:rsidR="009007F6" w:rsidRDefault="009007F6" w:rsidP="008B6E07">
      <w:pPr>
        <w:shd w:val="clear" w:color="auto" w:fill="FFFFFF"/>
        <w:spacing w:after="240" w:line="270" w:lineRule="atLeast"/>
        <w:jc w:val="both"/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</w:pPr>
      <w:r>
        <w:rPr>
          <w:rFonts w:ascii="Segoe UI" w:hAnsi="Segoe UI" w:cs="Segoe UI"/>
          <w:b/>
          <w:noProof/>
          <w:sz w:val="32"/>
          <w:szCs w:val="32"/>
          <w:lang w:eastAsia="ru-RU"/>
        </w:rPr>
        <w:drawing>
          <wp:inline distT="0" distB="0" distL="0" distR="0" wp14:anchorId="0E5DD721" wp14:editId="4112D00D">
            <wp:extent cx="1712060" cy="7086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84" cy="710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3D4"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  <w:t xml:space="preserve">                                                                 </w:t>
      </w:r>
    </w:p>
    <w:p w:rsidR="009B2FB0" w:rsidRDefault="009B2FB0" w:rsidP="008B6E07">
      <w:pPr>
        <w:shd w:val="clear" w:color="auto" w:fill="FFFFFF"/>
        <w:spacing w:after="240" w:line="270" w:lineRule="atLeast"/>
        <w:jc w:val="both"/>
        <w:rPr>
          <w:rFonts w:ascii="Calibri-Bold" w:hAnsi="Calibri-Bold"/>
          <w:b/>
          <w:bCs/>
          <w:caps/>
          <w:color w:val="000000" w:themeColor="text1"/>
          <w:kern w:val="36"/>
          <w:sz w:val="32"/>
          <w:szCs w:val="32"/>
        </w:rPr>
      </w:pPr>
    </w:p>
    <w:p w:rsidR="009B2FB0" w:rsidRPr="009B2FB0" w:rsidRDefault="009B2FB0" w:rsidP="004323D4">
      <w:pPr>
        <w:rPr>
          <w:rFonts w:asciiTheme="majorHAnsi" w:hAnsiTheme="majorHAnsi"/>
          <w:b/>
        </w:rPr>
      </w:pPr>
      <w:r w:rsidRPr="009B2FB0">
        <w:rPr>
          <w:rFonts w:asciiTheme="majorHAnsi" w:hAnsiTheme="majorHAnsi"/>
          <w:b/>
        </w:rPr>
        <w:t>Пресс-релиз</w:t>
      </w:r>
    </w:p>
    <w:p w:rsidR="009B2FB0" w:rsidRDefault="00617249" w:rsidP="004323D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21</w:t>
      </w:r>
      <w:r w:rsidR="008E324D">
        <w:rPr>
          <w:rFonts w:asciiTheme="majorHAnsi" w:hAnsiTheme="majorHAnsi"/>
          <w:b/>
        </w:rPr>
        <w:t>.0</w:t>
      </w:r>
      <w:r w:rsidR="008E324D" w:rsidRPr="00617249">
        <w:rPr>
          <w:rFonts w:asciiTheme="majorHAnsi" w:hAnsiTheme="majorHAnsi"/>
          <w:b/>
        </w:rPr>
        <w:t>8</w:t>
      </w:r>
      <w:r w:rsidR="009B2FB0" w:rsidRPr="009B2FB0">
        <w:rPr>
          <w:rFonts w:asciiTheme="majorHAnsi" w:hAnsiTheme="majorHAnsi"/>
          <w:b/>
        </w:rPr>
        <w:t>.2018</w:t>
      </w:r>
    </w:p>
    <w:p w:rsidR="00617249" w:rsidRDefault="00617249" w:rsidP="000355F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Управлением Росреестра по Ростовской области р</w:t>
      </w:r>
      <w:r w:rsidR="000355FE" w:rsidRPr="000355FE">
        <w:rPr>
          <w:rFonts w:asciiTheme="majorHAnsi" w:hAnsiTheme="majorHAnsi"/>
          <w:b/>
        </w:rPr>
        <w:t xml:space="preserve">елигиозная организация </w:t>
      </w:r>
      <w:r w:rsidR="000355FE">
        <w:rPr>
          <w:rFonts w:asciiTheme="majorHAnsi" w:hAnsiTheme="majorHAnsi"/>
          <w:b/>
        </w:rPr>
        <w:t>привлечена</w:t>
      </w:r>
      <w:r w:rsidR="000355FE" w:rsidRPr="000355FE">
        <w:rPr>
          <w:rFonts w:asciiTheme="majorHAnsi" w:hAnsiTheme="majorHAnsi"/>
          <w:b/>
        </w:rPr>
        <w:t xml:space="preserve"> к административной ответственности в виде штрафа</w:t>
      </w:r>
      <w:r>
        <w:rPr>
          <w:rFonts w:asciiTheme="majorHAnsi" w:hAnsiTheme="majorHAnsi"/>
          <w:b/>
        </w:rPr>
        <w:t>.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 xml:space="preserve">В 2018 году по итогам проверок соблюдения земельного законодательства Управление Росреестра по Ростовской области привлекло к административной ответственности 76 юридических лиц и индивидуальных предпринимателей. 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 xml:space="preserve">Управление также является уполномоченным органом на рассмотрение материалов проверок земельного законодательства, проводимых органами местного самоуправления, и органами прокуратуры, иными правоохранительными органами. 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>В рамках такого взаимодействия Управлением к административной ответственности привлечена Местная религиозная организация Христиан Веры Евангельской Церковь «Надежда» и ее пастор.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>Основанием для привлечения указанных лиц к административной ответственности послужили материалы проверки прокуратуры Пролетарского района г. Ростова-на-Дону.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 xml:space="preserve">Так, районной прокуратурой проведена проверка соблюдения земельного законодательства при использовании земельного участка, расположенного по адресу: Ростов-на-Дону, ул. Коммунаров, 33. 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>По результатам проверки в действиях Местной религиозной организации Христиан Веры Евангельской Церковь «Надежда» выявлены факты использования земельного участка не по целевому назначению.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>По итогам проверки было возбуждено</w:t>
      </w:r>
      <w:r>
        <w:rPr>
          <w:rFonts w:asciiTheme="majorHAnsi" w:hAnsiTheme="majorHAnsi"/>
        </w:rPr>
        <w:t xml:space="preserve"> </w:t>
      </w:r>
      <w:r w:rsidRPr="00617249">
        <w:rPr>
          <w:rFonts w:asciiTheme="majorHAnsi" w:hAnsiTheme="majorHAnsi"/>
        </w:rPr>
        <w:t>2 дела об административных нарушениях, одно из них возбуждено в отношении пастора Местной религиозной организации Христиан Веры Евангельской Церковь «Надежда».</w:t>
      </w:r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>Религиозная организация и ее пастор по результатам рассмотрения дел об административных правонарушениях привлечены Управлением к административной ответственности в виде штрафа на сумму более шестисот тысяч рублей. Пастору Местной религиозной организации Христиан Веры Евангельской Церковь «Надежда» вынесено представление об устранении причин и условий</w:t>
      </w:r>
      <w:r>
        <w:rPr>
          <w:rFonts w:asciiTheme="majorHAnsi" w:hAnsiTheme="majorHAnsi"/>
        </w:rPr>
        <w:t xml:space="preserve">, которые способствовали </w:t>
      </w:r>
      <w:r w:rsidRPr="00617249">
        <w:rPr>
          <w:rFonts w:asciiTheme="majorHAnsi" w:hAnsiTheme="majorHAnsi"/>
        </w:rPr>
        <w:t>совершению административного правонарушения.</w:t>
      </w:r>
      <w:bookmarkStart w:id="0" w:name="_GoBack"/>
      <w:bookmarkEnd w:id="0"/>
    </w:p>
    <w:p w:rsidR="00617249" w:rsidRPr="00617249" w:rsidRDefault="00617249" w:rsidP="00617249">
      <w:pPr>
        <w:jc w:val="both"/>
        <w:rPr>
          <w:rFonts w:asciiTheme="majorHAnsi" w:hAnsiTheme="majorHAnsi"/>
        </w:rPr>
      </w:pPr>
      <w:r w:rsidRPr="00617249">
        <w:rPr>
          <w:rFonts w:asciiTheme="majorHAnsi" w:hAnsiTheme="majorHAnsi"/>
        </w:rPr>
        <w:t xml:space="preserve">С точки зрения права, лица, совершившие административные правонарушения, равны перед законом, юридические лица подлежат административной ответственности независимо от места нахождения, организационно-правовых форм, подчиненности, а также других обстоятельств. Основные нарушения, которые по итогам проверок были допущены религиозными организациями в период 2016-2018 </w:t>
      </w:r>
      <w:proofErr w:type="gramStart"/>
      <w:r w:rsidRPr="00617249">
        <w:rPr>
          <w:rFonts w:asciiTheme="majorHAnsi" w:hAnsiTheme="majorHAnsi"/>
        </w:rPr>
        <w:t>годов  –</w:t>
      </w:r>
      <w:proofErr w:type="gramEnd"/>
      <w:r w:rsidRPr="00617249">
        <w:rPr>
          <w:rFonts w:asciiTheme="majorHAnsi" w:hAnsiTheme="majorHAnsi"/>
        </w:rPr>
        <w:t xml:space="preserve">  это нарушения </w:t>
      </w:r>
      <w:proofErr w:type="spellStart"/>
      <w:r w:rsidRPr="00617249">
        <w:rPr>
          <w:rFonts w:asciiTheme="majorHAnsi" w:hAnsiTheme="majorHAnsi"/>
        </w:rPr>
        <w:t>ст.ст</w:t>
      </w:r>
      <w:proofErr w:type="spellEnd"/>
      <w:r w:rsidRPr="00617249">
        <w:rPr>
          <w:rFonts w:asciiTheme="majorHAnsi" w:hAnsiTheme="majorHAnsi"/>
        </w:rPr>
        <w:t>. 7, 42, ЗК РФ, ст. 25, 26 ЗК РФ и ст. 1 Федерального закона от 13.07.2015 № 218 «О государственной регистрации недвижимости».</w:t>
      </w:r>
    </w:p>
    <w:p w:rsidR="00617249" w:rsidRPr="00617249" w:rsidRDefault="00617249" w:rsidP="000355FE">
      <w:pPr>
        <w:jc w:val="both"/>
        <w:rPr>
          <w:rFonts w:asciiTheme="majorHAnsi" w:hAnsiTheme="majorHAnsi"/>
        </w:rPr>
      </w:pPr>
    </w:p>
    <w:p w:rsidR="00617249" w:rsidRPr="00617249" w:rsidRDefault="00617249" w:rsidP="000355FE">
      <w:pPr>
        <w:jc w:val="both"/>
        <w:rPr>
          <w:rFonts w:asciiTheme="majorHAnsi" w:hAnsiTheme="majorHAnsi"/>
          <w:b/>
        </w:rPr>
      </w:pPr>
    </w:p>
    <w:p w:rsidR="004323D4" w:rsidRPr="004323D4" w:rsidRDefault="004323D4" w:rsidP="009B2FB0">
      <w:pPr>
        <w:jc w:val="both"/>
        <w:rPr>
          <w:rFonts w:asciiTheme="majorHAnsi" w:hAnsiTheme="majorHAnsi"/>
        </w:rPr>
      </w:pPr>
      <w:r w:rsidRPr="004323D4">
        <w:rPr>
          <w:rFonts w:asciiTheme="majorHAnsi" w:hAnsiTheme="majorHAnsi"/>
        </w:rPr>
        <w:t>По вопросам</w:t>
      </w:r>
      <w:r w:rsidR="000355FE">
        <w:rPr>
          <w:rFonts w:asciiTheme="majorHAnsi" w:hAnsiTheme="majorHAnsi"/>
        </w:rPr>
        <w:t>,</w:t>
      </w:r>
      <w:r w:rsidRPr="004323D4">
        <w:rPr>
          <w:rFonts w:asciiTheme="majorHAnsi" w:hAnsiTheme="majorHAnsi"/>
        </w:rPr>
        <w:t xml:space="preserve"> связанным с данной информацией, обращайтесь в пресс-службу Управления Росреестра по Ростовс</w:t>
      </w:r>
      <w:r w:rsidR="007E0039">
        <w:rPr>
          <w:rFonts w:asciiTheme="majorHAnsi" w:hAnsiTheme="majorHAnsi"/>
        </w:rPr>
        <w:t>кой области к Надежде Бережной</w:t>
      </w:r>
      <w:r w:rsidRPr="004323D4">
        <w:rPr>
          <w:rFonts w:asciiTheme="majorHAnsi" w:hAnsiTheme="majorHAnsi"/>
        </w:rPr>
        <w:t xml:space="preserve">, </w:t>
      </w:r>
      <w:hyperlink r:id="rId5" w:history="1">
        <w:r w:rsidRPr="004323D4">
          <w:rPr>
            <w:rStyle w:val="a5"/>
            <w:rFonts w:asciiTheme="majorHAnsi" w:hAnsiTheme="majorHAnsi"/>
          </w:rPr>
          <w:t>BerejnayaNA@r61.rosreestr.ru</w:t>
        </w:r>
      </w:hyperlink>
    </w:p>
    <w:p w:rsidR="004323D4" w:rsidRDefault="004323D4"/>
    <w:sectPr w:rsidR="0043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07"/>
    <w:rsid w:val="000122F9"/>
    <w:rsid w:val="000355FE"/>
    <w:rsid w:val="000C5D57"/>
    <w:rsid w:val="001B2EA7"/>
    <w:rsid w:val="001E39D9"/>
    <w:rsid w:val="002B7566"/>
    <w:rsid w:val="00351A44"/>
    <w:rsid w:val="0037348C"/>
    <w:rsid w:val="004311B9"/>
    <w:rsid w:val="004323D4"/>
    <w:rsid w:val="004E5AC6"/>
    <w:rsid w:val="00617249"/>
    <w:rsid w:val="006D254C"/>
    <w:rsid w:val="007E0039"/>
    <w:rsid w:val="008B6E07"/>
    <w:rsid w:val="008E324D"/>
    <w:rsid w:val="009007F6"/>
    <w:rsid w:val="009B2FB0"/>
    <w:rsid w:val="009B5C33"/>
    <w:rsid w:val="00A67C50"/>
    <w:rsid w:val="00AA2E52"/>
    <w:rsid w:val="00CA67CE"/>
    <w:rsid w:val="00F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E248-DC29-460D-A899-E3B1ED9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F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2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8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ejnayaNA@r61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2</cp:revision>
  <cp:lastPrinted>2018-08-21T09:53:00Z</cp:lastPrinted>
  <dcterms:created xsi:type="dcterms:W3CDTF">2018-08-21T09:54:00Z</dcterms:created>
  <dcterms:modified xsi:type="dcterms:W3CDTF">2018-08-21T09:54:00Z</dcterms:modified>
</cp:coreProperties>
</file>